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4C6" w:rsidRDefault="00D534C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bookmarkStart w:id="3" w:name="_GoBack"/>
      <w:bookmarkEnd w:id="3"/>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0">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D534C6" w:rsidRDefault="00D534C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D534C6" w:rsidRDefault="00D534C6" w:rsidP="00AC2CDD">
      <w:pPr>
        <w:spacing w:before="2040"/>
        <w:jc w:val="center"/>
        <w:rPr>
          <w:rFonts w:ascii="Arial" w:hAnsi="Arial" w:cs="Arial"/>
          <w:color w:val="007481"/>
          <w:sz w:val="32"/>
          <w:szCs w:val="32"/>
        </w:rPr>
      </w:pPr>
      <w:r w:rsidRPr="00D534C6">
        <w:rPr>
          <w:rFonts w:ascii="Arial" w:hAnsi="Arial" w:cs="Arial"/>
          <w:color w:val="007481"/>
          <w:sz w:val="32"/>
          <w:szCs w:val="32"/>
        </w:rPr>
        <w:t xml:space="preserve">Data Class Name: </w:t>
      </w:r>
      <w:r w:rsidR="00FD1851">
        <w:rPr>
          <w:rFonts w:ascii="Arial" w:hAnsi="Arial" w:cs="Arial"/>
          <w:color w:val="007481"/>
          <w:sz w:val="32"/>
          <w:szCs w:val="32"/>
        </w:rPr>
        <w:t xml:space="preserve">Fire </w:t>
      </w:r>
      <w:r w:rsidR="00D916FD">
        <w:rPr>
          <w:rFonts w:ascii="Arial" w:hAnsi="Arial" w:cs="Arial"/>
          <w:color w:val="007481"/>
          <w:sz w:val="32"/>
          <w:szCs w:val="32"/>
        </w:rPr>
        <w:t>Response Plan Area</w:t>
      </w:r>
    </w:p>
    <w:p w:rsidR="00D534C6" w:rsidRDefault="00D534C6" w:rsidP="00AC2CDD">
      <w:pPr>
        <w:spacing w:after="4680"/>
        <w:jc w:val="center"/>
        <w:rPr>
          <w:rFonts w:ascii="Arial" w:hAnsi="Arial" w:cs="Arial"/>
        </w:rPr>
      </w:pPr>
      <w:r>
        <w:rPr>
          <w:rFonts w:ascii="Arial" w:hAnsi="Arial" w:cs="Arial"/>
          <w:color w:val="007481"/>
          <w:sz w:val="32"/>
          <w:szCs w:val="32"/>
        </w:rPr>
        <w:t xml:space="preserve"> </w:t>
      </w:r>
      <w:r w:rsidR="006C70BF" w:rsidRPr="006C70BF">
        <w:rPr>
          <w:rFonts w:ascii="Arial" w:hAnsi="Arial" w:cs="Arial"/>
          <w:color w:val="007481"/>
          <w:sz w:val="32"/>
          <w:szCs w:val="32"/>
        </w:rPr>
        <w:t>Documentation</w:t>
      </w:r>
    </w:p>
    <w:p w:rsidR="00D534C6" w:rsidRDefault="00D534C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D534C6" w:rsidRDefault="006C70BF" w:rsidP="00AC2CDD">
      <w:pPr>
        <w:ind w:left="720"/>
        <w:jc w:val="center"/>
        <w:rPr>
          <w:rFonts w:ascii="Arial" w:hAnsi="Arial" w:cs="Arial"/>
          <w:color w:val="005660"/>
        </w:rPr>
      </w:pPr>
      <w:r w:rsidRPr="006C70BF">
        <w:rPr>
          <w:rFonts w:ascii="Arial" w:hAnsi="Arial" w:cs="Arial"/>
          <w:color w:val="005660"/>
        </w:rPr>
        <w:t>Ministry of Natural Resources and Forestry</w:t>
      </w:r>
    </w:p>
    <w:p w:rsidR="00D534C6" w:rsidRDefault="00D534C6" w:rsidP="008D53E8">
      <w:pPr>
        <w:ind w:left="720"/>
        <w:jc w:val="center"/>
        <w:rPr>
          <w:rFonts w:ascii="Arial" w:hAnsi="Arial" w:cs="Arial"/>
          <w:color w:val="005660"/>
        </w:rPr>
      </w:pPr>
      <w:r>
        <w:rPr>
          <w:rFonts w:ascii="Arial" w:hAnsi="Arial" w:cs="Arial"/>
          <w:color w:val="005660"/>
        </w:rPr>
        <w:t xml:space="preserve">Date: </w:t>
      </w:r>
      <w:r w:rsidR="008D53E8">
        <w:rPr>
          <w:rFonts w:ascii="Arial" w:hAnsi="Arial" w:cs="Arial"/>
          <w:color w:val="005660"/>
        </w:rPr>
        <w:t>October 13</w:t>
      </w:r>
      <w:r>
        <w:rPr>
          <w:rFonts w:ascii="Arial" w:hAnsi="Arial" w:cs="Arial"/>
          <w:color w:val="005660"/>
        </w:rPr>
        <w:t>, 2015</w:t>
      </w:r>
    </w:p>
    <w:p w:rsidR="008D53E8" w:rsidRDefault="008D53E8" w:rsidP="008D53E8">
      <w:pPr>
        <w:ind w:left="720"/>
        <w:jc w:val="center"/>
        <w:rPr>
          <w:rFonts w:ascii="Arial" w:hAnsi="Arial" w:cs="Arial"/>
          <w:color w:val="005660"/>
        </w:rPr>
        <w:sectPr w:rsidR="008D53E8" w:rsidSect="00D534C6">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1440" w:left="1440" w:header="720" w:footer="720" w:gutter="0"/>
          <w:cols w:space="720"/>
          <w:titlePg/>
          <w:docGrid w:linePitch="360"/>
        </w:sectPr>
      </w:pPr>
    </w:p>
    <w:p w:rsidR="00D534C6" w:rsidRDefault="00D534C6" w:rsidP="009B5F07">
      <w:pPr>
        <w:keepNext/>
        <w:keepLines/>
        <w:outlineLvl w:val="0"/>
        <w:rPr>
          <w:rFonts w:ascii="Arial" w:hAnsi="Arial" w:cs="Arial"/>
          <w:b/>
          <w:bCs/>
          <w:color w:val="005660"/>
          <w:sz w:val="28"/>
          <w:szCs w:val="28"/>
        </w:rPr>
      </w:pPr>
      <w:bookmarkStart w:id="4" w:name="_Toc398015543"/>
      <w:bookmarkStart w:id="5" w:name="_Toc393099763"/>
      <w:bookmarkStart w:id="6" w:name="_Toc424024572"/>
      <w:r>
        <w:rPr>
          <w:rFonts w:ascii="Arial" w:hAnsi="Arial" w:cs="Arial"/>
          <w:b/>
          <w:bCs/>
          <w:color w:val="152C26"/>
          <w:sz w:val="28"/>
          <w:szCs w:val="28"/>
        </w:rPr>
        <w:lastRenderedPageBreak/>
        <w:t>Purpose</w:t>
      </w:r>
      <w:bookmarkEnd w:id="4"/>
      <w:bookmarkEnd w:id="5"/>
      <w:bookmarkEnd w:id="6"/>
      <w:r>
        <w:rPr>
          <w:rFonts w:ascii="Arial" w:hAnsi="Arial" w:cs="Arial"/>
          <w:b/>
          <w:bCs/>
          <w:color w:val="152C26"/>
          <w:sz w:val="28"/>
          <w:szCs w:val="28"/>
        </w:rPr>
        <w:t xml:space="preserve"> </w:t>
      </w:r>
    </w:p>
    <w:p w:rsidR="00D534C6" w:rsidRDefault="00D534C6" w:rsidP="00AC2CDD">
      <w:pPr>
        <w:rPr>
          <w:rFonts w:ascii="Arial" w:hAnsi="Arial" w:cs="Arial"/>
        </w:rPr>
      </w:pPr>
    </w:p>
    <w:p w:rsidR="00D534C6" w:rsidRDefault="006C70BF" w:rsidP="00AC2CDD">
      <w:pPr>
        <w:rPr>
          <w:rFonts w:ascii="Arial" w:hAnsi="Arial" w:cs="Arial"/>
        </w:rPr>
      </w:pPr>
      <w:r w:rsidRPr="006C70BF">
        <w:rPr>
          <w:rFonts w:ascii="Arial" w:hAnsi="Arial" w:cs="Arial"/>
        </w:rPr>
        <w:t>This document provides additional information to support the use of geospatial data.</w:t>
      </w:r>
      <w:r w:rsidR="00D534C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D534C6" w:rsidRDefault="00D534C6" w:rsidP="00AC2CDD">
      <w:pPr>
        <w:keepNext/>
        <w:keepLines/>
        <w:spacing w:before="480"/>
        <w:outlineLvl w:val="0"/>
        <w:rPr>
          <w:rFonts w:ascii="Arial" w:hAnsi="Arial" w:cs="Arial"/>
          <w:b/>
          <w:bCs/>
          <w:color w:val="152C26"/>
          <w:sz w:val="28"/>
          <w:szCs w:val="28"/>
        </w:rPr>
      </w:pPr>
      <w:bookmarkStart w:id="7" w:name="_Toc424024573"/>
      <w:r>
        <w:rPr>
          <w:rFonts w:ascii="Arial" w:hAnsi="Arial" w:cs="Arial"/>
          <w:b/>
          <w:bCs/>
          <w:color w:val="152C26"/>
          <w:sz w:val="28"/>
          <w:szCs w:val="28"/>
        </w:rPr>
        <w:t>Need Assistance?</w:t>
      </w:r>
      <w:bookmarkEnd w:id="7"/>
      <w:r>
        <w:rPr>
          <w:rFonts w:ascii="Arial" w:hAnsi="Arial" w:cs="Arial"/>
          <w:b/>
          <w:bCs/>
          <w:color w:val="152C26"/>
          <w:sz w:val="28"/>
          <w:szCs w:val="28"/>
        </w:rPr>
        <w:br/>
      </w:r>
    </w:p>
    <w:p w:rsidR="00D916FD" w:rsidRPr="00D916FD" w:rsidRDefault="00D534C6" w:rsidP="00D916FD">
      <w:pPr>
        <w:rPr>
          <w:rFonts w:ascii="Arial" w:hAnsi="Arial" w:cs="Arial"/>
        </w:rPr>
      </w:pPr>
      <w:r>
        <w:rPr>
          <w:rFonts w:ascii="Arial" w:hAnsi="Arial" w:cs="Arial"/>
        </w:rPr>
        <w:t xml:space="preserve">Please contact LIO Support at </w:t>
      </w:r>
      <w:hyperlink r:id="rId17" w:history="1">
        <w:r>
          <w:rPr>
            <w:rStyle w:val="Hyperlink"/>
          </w:rPr>
          <w:t>lio@ontario.ca</w:t>
        </w:r>
      </w:hyperlink>
      <w:r>
        <w:rPr>
          <w:rFonts w:ascii="Arial" w:hAnsi="Arial" w:cs="Arial"/>
        </w:rPr>
        <w:t xml:space="preserve"> or 705-755-</w:t>
      </w:r>
      <w:r w:rsidR="006C70BF" w:rsidRPr="006C70BF">
        <w:rPr>
          <w:rFonts w:ascii="Arial" w:hAnsi="Arial" w:cs="Arial"/>
        </w:rPr>
        <w:t>1878 if you require help.</w:t>
      </w:r>
    </w:p>
    <w:p w:rsidR="00D916FD" w:rsidRDefault="00D916FD">
      <w:pPr>
        <w:spacing w:after="200" w:line="276" w:lineRule="auto"/>
        <w:rPr>
          <w:rFonts w:ascii="Arial" w:hAnsi="Arial" w:cs="Arial"/>
          <w:noProof/>
          <w:color w:val="000000"/>
          <w:lang w:val="en-CA" w:eastAsia="en-CA"/>
        </w:rPr>
      </w:pPr>
      <w:r>
        <w:rPr>
          <w:rFonts w:ascii="Arial" w:hAnsi="Arial" w:cs="Arial"/>
          <w:noProof/>
          <w:color w:val="000000"/>
          <w:lang w:val="en-CA" w:eastAsia="en-CA"/>
        </w:rPr>
        <w:br w:type="page"/>
      </w:r>
    </w:p>
    <w:p w:rsidR="00872842" w:rsidRPr="00872842" w:rsidRDefault="00D916FD">
      <w:pPr>
        <w:spacing w:after="200" w:line="276" w:lineRule="auto"/>
        <w:rPr>
          <w:rFonts w:ascii="Arial" w:hAnsi="Arial" w:cs="Arial"/>
          <w:color w:val="000000"/>
        </w:rPr>
      </w:pPr>
      <w:r>
        <w:rPr>
          <w:rFonts w:ascii="Arial" w:hAnsi="Arial" w:cs="Arial"/>
          <w:noProof/>
          <w:color w:val="000000"/>
          <w:lang w:val="en-CA" w:eastAsia="en-CA"/>
        </w:rPr>
        <w:lastRenderedPageBreak/>
        <w:drawing>
          <wp:inline distT="0" distB="0" distL="0" distR="0" wp14:anchorId="54977AC8" wp14:editId="524E3547">
            <wp:extent cx="5943600" cy="2281382"/>
            <wp:effectExtent l="0" t="0" r="0" b="5080"/>
            <wp:docPr id="2" name="Picture 2"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re Response Plan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281382"/>
                    </a:xfrm>
                    <a:prstGeom prst="rect">
                      <a:avLst/>
                    </a:prstGeom>
                    <a:noFill/>
                    <a:ln>
                      <a:noFill/>
                    </a:ln>
                  </pic:spPr>
                </pic:pic>
              </a:graphicData>
            </a:graphic>
          </wp:inline>
        </w:drawing>
      </w:r>
      <w:r w:rsidR="00872842" w:rsidRPr="00872842">
        <w:rPr>
          <w:rFonts w:ascii="Arial" w:hAnsi="Arial" w:cs="Arial"/>
          <w:color w:val="000000"/>
        </w:rPr>
        <w:br w:type="page"/>
      </w:r>
    </w:p>
    <w:p w:rsidR="00872842" w:rsidRPr="00872842" w:rsidRDefault="00872842" w:rsidP="008D53E8">
      <w:pPr>
        <w:spacing w:before="66"/>
        <w:ind w:right="-720"/>
        <w:rPr>
          <w:rFonts w:ascii="Arial" w:hAnsi="Arial" w:cs="Arial"/>
        </w:rPr>
      </w:pPr>
      <w:r w:rsidRPr="00872842">
        <w:rPr>
          <w:rFonts w:ascii="Arial Black" w:hAnsi="Arial Black" w:cs="Arial"/>
          <w:color w:val="007481"/>
          <w:sz w:val="48"/>
        </w:rPr>
        <w:lastRenderedPageBreak/>
        <w:t>Data Class Change History</w:t>
      </w:r>
    </w:p>
    <w:p w:rsidR="00872842" w:rsidRPr="00872842" w:rsidRDefault="00872842" w:rsidP="00872842">
      <w:pPr>
        <w:spacing w:after="240"/>
        <w:rPr>
          <w:rFonts w:ascii="Arial" w:hAnsi="Arial" w:cs="Arial"/>
          <w:b/>
        </w:rPr>
      </w:pPr>
      <w:r w:rsidRPr="00872842">
        <w:rPr>
          <w:rFonts w:ascii="Arial" w:hAnsi="Arial" w:cs="Arial"/>
        </w:rPr>
        <w:t xml:space="preserve">Data Class Name: </w:t>
      </w:r>
      <w:bookmarkStart w:id="8" w:name="DCN"/>
      <w:bookmarkEnd w:id="8"/>
      <w:r w:rsidR="00FD1851">
        <w:rPr>
          <w:rFonts w:ascii="Arial" w:hAnsi="Arial" w:cs="Arial"/>
        </w:rPr>
        <w:t xml:space="preserve">Fire </w:t>
      </w:r>
      <w:r w:rsidR="00D916FD">
        <w:rPr>
          <w:rFonts w:ascii="Arial" w:hAnsi="Arial" w:cs="Arial"/>
        </w:rPr>
        <w:t>Response Plan Area</w:t>
      </w:r>
      <w:r w:rsidRPr="00872842">
        <w:rPr>
          <w:rFonts w:ascii="Arial" w:hAnsi="Arial" w:cs="Arial"/>
        </w:rPr>
        <w:fldChar w:fldCharType="begin"/>
      </w:r>
      <w:r w:rsidRPr="00872842">
        <w:rPr>
          <w:rFonts w:ascii="Arial" w:hAnsi="Arial" w:cs="Arial"/>
        </w:rPr>
        <w:instrText xml:space="preserve"> MERGEFIELD CLASS_LONG_NAME </w:instrText>
      </w:r>
      <w:r w:rsidRPr="00872842">
        <w:rPr>
          <w:rFonts w:ascii="Arial" w:hAnsi="Arial" w:cs="Arial"/>
        </w:rPr>
        <w:fldChar w:fldCharType="end"/>
      </w:r>
    </w:p>
    <w:p w:rsidR="00872842" w:rsidRPr="00872842" w:rsidRDefault="00872842" w:rsidP="00872842">
      <w:pPr>
        <w:spacing w:before="240" w:after="240"/>
        <w:rPr>
          <w:rFonts w:ascii="Arial" w:hAnsi="Arial" w:cs="Arial"/>
          <w:b/>
        </w:rPr>
      </w:pPr>
      <w:r w:rsidRPr="00872842">
        <w:rPr>
          <w:rFonts w:ascii="Arial" w:hAnsi="Arial" w:cs="Arial"/>
        </w:rPr>
        <w:t xml:space="preserve">Data Class Short Name: </w:t>
      </w:r>
      <w:bookmarkStart w:id="9" w:name="DCShortN"/>
      <w:bookmarkEnd w:id="9"/>
      <w:r w:rsidR="00FD1851">
        <w:rPr>
          <w:rFonts w:ascii="Arial" w:hAnsi="Arial" w:cs="Arial"/>
        </w:rPr>
        <w:t>FIRE</w:t>
      </w:r>
      <w:r w:rsidR="00D916FD">
        <w:rPr>
          <w:rFonts w:ascii="Arial" w:hAnsi="Arial" w:cs="Arial"/>
        </w:rPr>
        <w:t>RSPL</w:t>
      </w:r>
      <w:r w:rsidRPr="00872842">
        <w:rPr>
          <w:rFonts w:ascii="Arial" w:hAnsi="Arial" w:cs="Arial"/>
        </w:rPr>
        <w:fldChar w:fldCharType="begin"/>
      </w:r>
      <w:r w:rsidRPr="00872842">
        <w:rPr>
          <w:rFonts w:ascii="Arial" w:hAnsi="Arial" w:cs="Arial"/>
        </w:rPr>
        <w:instrText xml:space="preserve"> MERGEFIELD CLASS_SHORT_NAME </w:instrText>
      </w:r>
      <w:r w:rsidRPr="00872842">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Building to Scale&#10;Data Class Short Name: BUILDSCA&#10;&#10;&#10;Date &#10;YYYY-MM-DD Details of Change&#10;2010-11-04 New building types have been added to the Building Type lookup table as the result of an enhancement request to support Northern OMNR districts. This enhancement has been approved by the Information Owner: OMNR Geographic Information Branch, Base Data Infrastructure (BDI) Section.&#10;&#10;- Airport - Hangar&#10;- Airport - Terminal&#10;- Commercial Building&#10;- Commercial Multi-Use&#10;- Financial Institution&#10;- Government, Federal&#10;- Government, Municipal&#10;- Government, Provincial&#10;- Library&#10;-  Post Office&#10;- Sewage Plant&#10;"/>
        <w:tblDescription w:val="Table showing history on this data class."/>
      </w:tblPr>
      <w:tblGrid>
        <w:gridCol w:w="2200"/>
        <w:gridCol w:w="7691"/>
      </w:tblGrid>
      <w:tr w:rsidR="00872842" w:rsidRPr="00872842" w:rsidTr="00872842">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72842" w:rsidRPr="00872842" w:rsidRDefault="00872842" w:rsidP="006C70BF">
            <w:pPr>
              <w:jc w:val="center"/>
              <w:rPr>
                <w:rFonts w:cs="Arial"/>
                <w:sz w:val="28"/>
              </w:rPr>
            </w:pPr>
            <w:r w:rsidRPr="00872842">
              <w:rPr>
                <w:rFonts w:cs="Arial"/>
                <w:sz w:val="28"/>
              </w:rPr>
              <w:t xml:space="preserve">Date </w:t>
            </w:r>
          </w:p>
          <w:p w:rsidR="00872842" w:rsidRPr="00872842" w:rsidRDefault="00872842" w:rsidP="006C70BF">
            <w:pPr>
              <w:jc w:val="center"/>
              <w:rPr>
                <w:rFonts w:cs="Arial"/>
                <w:sz w:val="28"/>
              </w:rPr>
            </w:pPr>
            <w:r w:rsidRPr="00872842">
              <w:rPr>
                <w:rFonts w:cs="Arial"/>
                <w:b w:val="0"/>
                <w:sz w:val="28"/>
              </w:rPr>
              <w:t>YYYY-MM-DD</w:t>
            </w:r>
          </w:p>
        </w:tc>
        <w:tc>
          <w:tcPr>
            <w:tcW w:w="7691" w:type="dxa"/>
          </w:tcPr>
          <w:p w:rsidR="00872842" w:rsidRPr="00872842" w:rsidRDefault="00872842" w:rsidP="006C70BF">
            <w:pPr>
              <w:jc w:val="center"/>
              <w:rPr>
                <w:rFonts w:cs="Arial"/>
                <w:sz w:val="28"/>
              </w:rPr>
            </w:pPr>
            <w:r w:rsidRPr="00872842">
              <w:rPr>
                <w:rFonts w:cs="Arial"/>
                <w:sz w:val="28"/>
              </w:rPr>
              <w:t>Details of Change</w:t>
            </w:r>
          </w:p>
        </w:tc>
      </w:tr>
      <w:tr w:rsidR="00872842" w:rsidRPr="00872842" w:rsidTr="00872842">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72842" w:rsidRPr="00872842" w:rsidRDefault="008D53E8" w:rsidP="00872842">
            <w:pPr>
              <w:jc w:val="center"/>
              <w:rPr>
                <w:rFonts w:cs="Arial"/>
                <w:b/>
              </w:rPr>
            </w:pPr>
            <w:r>
              <w:rPr>
                <w:rFonts w:cs="Arial"/>
                <w:b/>
              </w:rPr>
              <w:t>2015-10-13</w:t>
            </w:r>
          </w:p>
        </w:tc>
        <w:tc>
          <w:tcPr>
            <w:tcW w:w="7691" w:type="dxa"/>
          </w:tcPr>
          <w:p w:rsidR="00872842" w:rsidRPr="00872842" w:rsidRDefault="00FD1851" w:rsidP="006C70BF">
            <w:pPr>
              <w:tabs>
                <w:tab w:val="left" w:pos="3783"/>
              </w:tabs>
              <w:rPr>
                <w:rFonts w:cs="Arial"/>
              </w:rPr>
            </w:pPr>
            <w:r w:rsidRPr="00FD1851">
              <w:rPr>
                <w:rFonts w:cs="Arial"/>
              </w:rPr>
              <w:t>NEW Data Class supporting Aviation, Forest Fire and Emergency Services (AFFES) operations.</w:t>
            </w:r>
          </w:p>
        </w:tc>
      </w:tr>
    </w:tbl>
    <w:p w:rsidR="006C70BF" w:rsidRPr="00872842" w:rsidRDefault="006C70BF" w:rsidP="006C70BF">
      <w:pPr>
        <w:spacing w:before="66"/>
        <w:ind w:right="-720"/>
        <w:rPr>
          <w:rFonts w:ascii="Arial" w:hAnsi="Arial" w:cs="Arial"/>
          <w:color w:val="000000"/>
        </w:rPr>
      </w:pPr>
      <w:r>
        <w:rPr>
          <w:rFonts w:ascii="Arial" w:hAnsi="Arial" w:cs="Arial"/>
          <w:b/>
          <w:vanish/>
        </w:rPr>
        <w:br/>
      </w:r>
      <w:r w:rsidRPr="00D534C6">
        <w:rPr>
          <w:rFonts w:ascii="Arial Black" w:hAnsi="Arial Black" w:cs="Arial"/>
          <w:b/>
          <w:color w:val="007481"/>
          <w:sz w:val="48"/>
        </w:rPr>
        <w:t>Data Description</w:t>
      </w:r>
      <w:r w:rsidRPr="00872842">
        <w:rPr>
          <w:rFonts w:ascii="Arial" w:hAnsi="Arial" w:cs="Arial"/>
          <w:b/>
          <w:color w:val="000000"/>
          <w:sz w:val="28"/>
        </w:rPr>
        <w:br/>
      </w:r>
      <w:r w:rsidRPr="00872842">
        <w:rPr>
          <w:rFonts w:ascii="Arial" w:hAnsi="Arial" w:cs="Arial"/>
          <w:color w:val="000000"/>
        </w:rPr>
        <w:br/>
      </w:r>
      <w:r w:rsidR="00001FA7" w:rsidRPr="00001FA7">
        <w:rPr>
          <w:rFonts w:ascii="Arial" w:hAnsi="Arial" w:cs="Arial"/>
          <w:color w:val="000000"/>
        </w:rPr>
        <w:t>Please refer to the metadata record for the data description.</w:t>
      </w:r>
      <w:r w:rsidRPr="00872842">
        <w:rPr>
          <w:rFonts w:ascii="Arial" w:hAnsi="Arial" w:cs="Arial"/>
          <w:color w:val="000000"/>
        </w:rPr>
        <w:t xml:space="preserve"> </w:t>
      </w:r>
    </w:p>
    <w:p w:rsidR="00872842" w:rsidRPr="00872842" w:rsidRDefault="00872842" w:rsidP="00872842">
      <w:pPr>
        <w:rPr>
          <w:rFonts w:ascii="Arial" w:hAnsi="Arial" w:cs="Arial"/>
          <w:b/>
          <w:vanish/>
        </w:rPr>
      </w:pPr>
    </w:p>
    <w:sectPr w:rsidR="00872842" w:rsidRPr="008728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97D" w:rsidRDefault="005E597D" w:rsidP="00D534C6">
      <w:r>
        <w:separator/>
      </w:r>
    </w:p>
  </w:endnote>
  <w:endnote w:type="continuationSeparator" w:id="0">
    <w:p w:rsidR="005E597D" w:rsidRDefault="005E597D" w:rsidP="00D53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Default="00D534C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D534C6" w:rsidRDefault="00D534C6" w:rsidP="00D534C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Pr="00D534C6" w:rsidRDefault="00D534C6" w:rsidP="00C3315B">
    <w:pPr>
      <w:pStyle w:val="Footer"/>
      <w:framePr w:wrap="around" w:vAnchor="text" w:hAnchor="margin" w:y="1"/>
      <w:rPr>
        <w:rStyle w:val="PageNumber"/>
        <w:rFonts w:ascii="Arial" w:hAnsi="Arial" w:cs="Arial"/>
      </w:rPr>
    </w:pPr>
    <w:r w:rsidRPr="00D534C6">
      <w:rPr>
        <w:rStyle w:val="PageNumber"/>
        <w:rFonts w:ascii="Arial" w:hAnsi="Arial" w:cs="Arial"/>
      </w:rPr>
      <w:fldChar w:fldCharType="begin"/>
    </w:r>
    <w:r w:rsidRPr="00D534C6">
      <w:rPr>
        <w:rStyle w:val="PageNumber"/>
        <w:rFonts w:ascii="Arial" w:hAnsi="Arial" w:cs="Arial"/>
      </w:rPr>
      <w:instrText xml:space="preserve">PAGE  </w:instrText>
    </w:r>
    <w:r w:rsidRPr="00D534C6">
      <w:rPr>
        <w:rStyle w:val="PageNumber"/>
        <w:rFonts w:ascii="Arial" w:hAnsi="Arial" w:cs="Arial"/>
      </w:rPr>
      <w:fldChar w:fldCharType="separate"/>
    </w:r>
    <w:r w:rsidR="004120FD">
      <w:rPr>
        <w:rStyle w:val="PageNumber"/>
        <w:rFonts w:ascii="Arial" w:hAnsi="Arial" w:cs="Arial"/>
        <w:noProof/>
      </w:rPr>
      <w:t>4</w:t>
    </w:r>
    <w:r w:rsidRPr="00D534C6">
      <w:rPr>
        <w:rStyle w:val="PageNumber"/>
        <w:rFonts w:ascii="Arial" w:hAnsi="Arial" w:cs="Arial"/>
      </w:rPr>
      <w:fldChar w:fldCharType="end"/>
    </w:r>
  </w:p>
  <w:p w:rsidR="00D534C6" w:rsidRPr="00D534C6" w:rsidRDefault="00D534C6" w:rsidP="00D534C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Default="00D534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97D" w:rsidRDefault="005E597D" w:rsidP="00D534C6">
      <w:r>
        <w:separator/>
      </w:r>
    </w:p>
  </w:footnote>
  <w:footnote w:type="continuationSeparator" w:id="0">
    <w:p w:rsidR="005E597D" w:rsidRDefault="005E597D" w:rsidP="00D534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Default="00D534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Default="00D534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34C6" w:rsidRDefault="00D534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892"/>
    <w:rsid w:val="00001FA7"/>
    <w:rsid w:val="001140D0"/>
    <w:rsid w:val="004120FD"/>
    <w:rsid w:val="005E597D"/>
    <w:rsid w:val="006C70BF"/>
    <w:rsid w:val="00744E07"/>
    <w:rsid w:val="00872842"/>
    <w:rsid w:val="008D53E8"/>
    <w:rsid w:val="00A80892"/>
    <w:rsid w:val="00D534C6"/>
    <w:rsid w:val="00D916FD"/>
    <w:rsid w:val="00E86D25"/>
    <w:rsid w:val="00EF4E53"/>
    <w:rsid w:val="00FD18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84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089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80892"/>
    <w:rPr>
      <w:rFonts w:ascii="Tahoma" w:hAnsi="Tahoma" w:cs="Tahoma"/>
      <w:sz w:val="16"/>
      <w:szCs w:val="16"/>
    </w:rPr>
  </w:style>
  <w:style w:type="table" w:customStyle="1" w:styleId="Style1">
    <w:name w:val="Style1"/>
    <w:basedOn w:val="TableNormal"/>
    <w:uiPriority w:val="99"/>
    <w:rsid w:val="00872842"/>
    <w:pPr>
      <w:spacing w:after="0" w:line="240" w:lineRule="auto"/>
    </w:pPr>
    <w:rPr>
      <w:rFonts w:ascii="Arial" w:hAnsi="Arial"/>
      <w:sz w:val="24"/>
    </w:rPr>
    <w:tblPr>
      <w:tblStyleRowBandSize w:val="1"/>
      <w:tblStyleColBandSize w:val="1"/>
      <w:tblInd w:w="0" w:type="dxa"/>
      <w:tblBorders>
        <w:top w:val="single" w:sz="8" w:space="0" w:color="auto"/>
        <w:left w:val="single" w:sz="8" w:space="0" w:color="auto"/>
        <w:bottom w:val="single" w:sz="8" w:space="0" w:color="auto"/>
        <w:right w:val="single" w:sz="8" w:space="0" w:color="auto"/>
        <w:insideV w:val="single" w:sz="24" w:space="0" w:color="FFFFFF" w:themeColor="background1"/>
      </w:tblBorders>
      <w:tblCellMar>
        <w:top w:w="0" w:type="dxa"/>
        <w:left w:w="108" w:type="dxa"/>
        <w:bottom w:w="0" w:type="dxa"/>
        <w:right w:w="108" w:type="dxa"/>
      </w:tblCellMar>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72842"/>
    <w:rPr>
      <w:color w:val="0000FF" w:themeColor="hyperlink"/>
      <w:u w:val="single"/>
    </w:rPr>
  </w:style>
  <w:style w:type="paragraph" w:styleId="Header">
    <w:name w:val="header"/>
    <w:basedOn w:val="Normal"/>
    <w:link w:val="HeaderChar"/>
    <w:uiPriority w:val="99"/>
    <w:unhideWhenUsed/>
    <w:rsid w:val="00D534C6"/>
    <w:pPr>
      <w:tabs>
        <w:tab w:val="center" w:pos="4680"/>
        <w:tab w:val="right" w:pos="9360"/>
      </w:tabs>
    </w:pPr>
  </w:style>
  <w:style w:type="character" w:customStyle="1" w:styleId="HeaderChar">
    <w:name w:val="Header Char"/>
    <w:basedOn w:val="DefaultParagraphFont"/>
    <w:link w:val="Header"/>
    <w:uiPriority w:val="99"/>
    <w:rsid w:val="00D534C6"/>
    <w:rPr>
      <w:rFonts w:eastAsia="Times New Roman" w:cs="Times New Roman"/>
      <w:sz w:val="24"/>
      <w:szCs w:val="24"/>
      <w:lang w:val="en-US"/>
    </w:rPr>
  </w:style>
  <w:style w:type="paragraph" w:styleId="Footer">
    <w:name w:val="footer"/>
    <w:basedOn w:val="Normal"/>
    <w:link w:val="FooterChar"/>
    <w:uiPriority w:val="99"/>
    <w:unhideWhenUsed/>
    <w:rsid w:val="00D534C6"/>
    <w:pPr>
      <w:tabs>
        <w:tab w:val="center" w:pos="4680"/>
        <w:tab w:val="right" w:pos="9360"/>
      </w:tabs>
    </w:pPr>
  </w:style>
  <w:style w:type="character" w:customStyle="1" w:styleId="FooterChar">
    <w:name w:val="Footer Char"/>
    <w:basedOn w:val="DefaultParagraphFont"/>
    <w:link w:val="Footer"/>
    <w:uiPriority w:val="99"/>
    <w:rsid w:val="00D534C6"/>
    <w:rPr>
      <w:rFonts w:eastAsia="Times New Roman" w:cs="Times New Roman"/>
      <w:sz w:val="24"/>
      <w:szCs w:val="24"/>
      <w:lang w:val="en-US"/>
    </w:rPr>
  </w:style>
  <w:style w:type="character" w:styleId="PageNumber">
    <w:name w:val="page number"/>
    <w:basedOn w:val="DefaultParagraphFont"/>
    <w:uiPriority w:val="99"/>
    <w:semiHidden/>
    <w:unhideWhenUsed/>
    <w:rsid w:val="00D534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842"/>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089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80892"/>
    <w:rPr>
      <w:rFonts w:ascii="Tahoma" w:hAnsi="Tahoma" w:cs="Tahoma"/>
      <w:sz w:val="16"/>
      <w:szCs w:val="16"/>
    </w:rPr>
  </w:style>
  <w:style w:type="table" w:customStyle="1" w:styleId="Style1">
    <w:name w:val="Style1"/>
    <w:basedOn w:val="TableNormal"/>
    <w:uiPriority w:val="99"/>
    <w:rsid w:val="00872842"/>
    <w:pPr>
      <w:spacing w:after="0" w:line="240" w:lineRule="auto"/>
    </w:pPr>
    <w:rPr>
      <w:rFonts w:ascii="Arial" w:hAnsi="Arial"/>
      <w:sz w:val="24"/>
    </w:rPr>
    <w:tblPr>
      <w:tblStyleRowBandSize w:val="1"/>
      <w:tblStyleColBandSize w:val="1"/>
      <w:tblInd w:w="0" w:type="dxa"/>
      <w:tblBorders>
        <w:top w:val="single" w:sz="8" w:space="0" w:color="auto"/>
        <w:left w:val="single" w:sz="8" w:space="0" w:color="auto"/>
        <w:bottom w:val="single" w:sz="8" w:space="0" w:color="auto"/>
        <w:right w:val="single" w:sz="8" w:space="0" w:color="auto"/>
        <w:insideV w:val="single" w:sz="24" w:space="0" w:color="FFFFFF" w:themeColor="background1"/>
      </w:tblBorders>
      <w:tblCellMar>
        <w:top w:w="0" w:type="dxa"/>
        <w:left w:w="108" w:type="dxa"/>
        <w:bottom w:w="0" w:type="dxa"/>
        <w:right w:w="108" w:type="dxa"/>
      </w:tblCellMar>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72842"/>
    <w:rPr>
      <w:color w:val="0000FF" w:themeColor="hyperlink"/>
      <w:u w:val="single"/>
    </w:rPr>
  </w:style>
  <w:style w:type="paragraph" w:styleId="Header">
    <w:name w:val="header"/>
    <w:basedOn w:val="Normal"/>
    <w:link w:val="HeaderChar"/>
    <w:uiPriority w:val="99"/>
    <w:unhideWhenUsed/>
    <w:rsid w:val="00D534C6"/>
    <w:pPr>
      <w:tabs>
        <w:tab w:val="center" w:pos="4680"/>
        <w:tab w:val="right" w:pos="9360"/>
      </w:tabs>
    </w:pPr>
  </w:style>
  <w:style w:type="character" w:customStyle="1" w:styleId="HeaderChar">
    <w:name w:val="Header Char"/>
    <w:basedOn w:val="DefaultParagraphFont"/>
    <w:link w:val="Header"/>
    <w:uiPriority w:val="99"/>
    <w:rsid w:val="00D534C6"/>
    <w:rPr>
      <w:rFonts w:eastAsia="Times New Roman" w:cs="Times New Roman"/>
      <w:sz w:val="24"/>
      <w:szCs w:val="24"/>
      <w:lang w:val="en-US"/>
    </w:rPr>
  </w:style>
  <w:style w:type="paragraph" w:styleId="Footer">
    <w:name w:val="footer"/>
    <w:basedOn w:val="Normal"/>
    <w:link w:val="FooterChar"/>
    <w:uiPriority w:val="99"/>
    <w:unhideWhenUsed/>
    <w:rsid w:val="00D534C6"/>
    <w:pPr>
      <w:tabs>
        <w:tab w:val="center" w:pos="4680"/>
        <w:tab w:val="right" w:pos="9360"/>
      </w:tabs>
    </w:pPr>
  </w:style>
  <w:style w:type="character" w:customStyle="1" w:styleId="FooterChar">
    <w:name w:val="Footer Char"/>
    <w:basedOn w:val="DefaultParagraphFont"/>
    <w:link w:val="Footer"/>
    <w:uiPriority w:val="99"/>
    <w:rsid w:val="00D534C6"/>
    <w:rPr>
      <w:rFonts w:eastAsia="Times New Roman" w:cs="Times New Roman"/>
      <w:sz w:val="24"/>
      <w:szCs w:val="24"/>
      <w:lang w:val="en-US"/>
    </w:rPr>
  </w:style>
  <w:style w:type="character" w:styleId="PageNumber">
    <w:name w:val="page number"/>
    <w:basedOn w:val="DefaultParagraphFont"/>
    <w:uiPriority w:val="99"/>
    <w:semiHidden/>
    <w:unhideWhenUsed/>
    <w:rsid w:val="00D53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2.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lio@ontario.c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D5A41-B80E-485D-B7B8-FD9E83309B9A}"/>
</file>

<file path=customXml/itemProps2.xml><?xml version="1.0" encoding="utf-8"?>
<ds:datastoreItem xmlns:ds="http://schemas.openxmlformats.org/officeDocument/2006/customXml" ds:itemID="{3F78773B-F57B-40C8-8AEA-B06CF030B6BE}"/>
</file>

<file path=customXml/itemProps3.xml><?xml version="1.0" encoding="utf-8"?>
<ds:datastoreItem xmlns:ds="http://schemas.openxmlformats.org/officeDocument/2006/customXml" ds:itemID="{1A0BE21B-0150-41A7-8E0F-20D687FAE18F}"/>
</file>

<file path=docProps/app.xml><?xml version="1.0" encoding="utf-8"?>
<Properties xmlns="http://schemas.openxmlformats.org/officeDocument/2006/extended-properties" xmlns:vt="http://schemas.openxmlformats.org/officeDocument/2006/docPropsVTypes">
  <Template>Normal.dotm</Template>
  <TotalTime>0</TotalTime>
  <Pages>4</Pages>
  <Words>173</Words>
  <Characters>992</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Response Plan Area - Documentation</dc:title>
  <dc:creator>Steffler, Andrew (MNR)</dc:creator>
  <cp:lastModifiedBy>MacDonald, Shari (MNRF)</cp:lastModifiedBy>
  <cp:revision>2</cp:revision>
  <dcterms:created xsi:type="dcterms:W3CDTF">2016-04-25T11:22:00Z</dcterms:created>
  <dcterms:modified xsi:type="dcterms:W3CDTF">2016-04-25T11:22:00Z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443500</vt:r8>
  </property>
</Properties>
</file>